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56" w:rsidRDefault="00417014" w:rsidP="004833F9">
      <w:pPr>
        <w:ind w:left="567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7E1F56" w:rsidRDefault="00417014" w:rsidP="004833F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E1F56" w:rsidRDefault="00417014" w:rsidP="004833F9">
      <w:pPr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от 1</w:t>
      </w:r>
      <w:r w:rsidR="004833F9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4833F9">
        <w:rPr>
          <w:sz w:val="28"/>
          <w:szCs w:val="28"/>
        </w:rPr>
        <w:t>1</w:t>
      </w:r>
      <w:r>
        <w:rPr>
          <w:sz w:val="28"/>
          <w:szCs w:val="28"/>
        </w:rPr>
        <w:t xml:space="preserve">0.2022  № </w:t>
      </w:r>
      <w:r w:rsidR="00EE268D">
        <w:rPr>
          <w:sz w:val="28"/>
          <w:szCs w:val="28"/>
        </w:rPr>
        <w:t>30</w:t>
      </w:r>
    </w:p>
    <w:p w:rsidR="007E1F56" w:rsidRDefault="007E1F56">
      <w:pPr>
        <w:rPr>
          <w:sz w:val="28"/>
          <w:szCs w:val="28"/>
        </w:rPr>
      </w:pPr>
    </w:p>
    <w:p w:rsidR="007E1F56" w:rsidRDefault="007E1F56">
      <w:pPr>
        <w:rPr>
          <w:sz w:val="28"/>
          <w:szCs w:val="28"/>
        </w:rPr>
      </w:pPr>
    </w:p>
    <w:p w:rsidR="007E1F56" w:rsidRDefault="00417014" w:rsidP="00A7511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7E1F56" w:rsidRDefault="00417014" w:rsidP="00A75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к муниципальным служащим </w:t>
      </w:r>
      <w:r w:rsidR="00A7511B" w:rsidRPr="004833F9">
        <w:rPr>
          <w:b/>
          <w:sz w:val="28"/>
          <w:szCs w:val="28"/>
        </w:rPr>
        <w:t xml:space="preserve">администрации </w:t>
      </w:r>
      <w:proofErr w:type="spellStart"/>
      <w:r w:rsidR="00A7511B" w:rsidRPr="004833F9">
        <w:rPr>
          <w:b/>
          <w:sz w:val="28"/>
          <w:szCs w:val="28"/>
        </w:rPr>
        <w:t>Чистопольского</w:t>
      </w:r>
      <w:proofErr w:type="spellEnd"/>
      <w:r w:rsidR="00A7511B" w:rsidRPr="004833F9">
        <w:rPr>
          <w:b/>
          <w:sz w:val="28"/>
          <w:szCs w:val="28"/>
        </w:rPr>
        <w:t xml:space="preserve"> сельского поселения Котельничского района Кировской области </w:t>
      </w:r>
      <w:r>
        <w:rPr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1F56" w:rsidRDefault="007E1F56">
      <w:pPr>
        <w:jc w:val="center"/>
        <w:rPr>
          <w:sz w:val="28"/>
          <w:szCs w:val="28"/>
        </w:rPr>
      </w:pPr>
    </w:p>
    <w:p w:rsidR="007E1F56" w:rsidRDefault="0041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7E1F56" w:rsidRDefault="007E1F56">
      <w:pPr>
        <w:spacing w:line="200" w:lineRule="exact"/>
        <w:jc w:val="center"/>
        <w:rPr>
          <w:sz w:val="28"/>
          <w:szCs w:val="28"/>
        </w:rPr>
      </w:pPr>
    </w:p>
    <w:p w:rsidR="007E1F56" w:rsidRDefault="0041701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A751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Настоящий Порядок разработан в соответствии со статьями 27, 27.1 Федерального закона от 02.03.2007 №25-ФЗ «О муниципальной службе в Российской Федерации», Федеральным законом от </w:t>
      </w:r>
      <w:r>
        <w:rPr>
          <w:sz w:val="28"/>
          <w:szCs w:val="28"/>
          <w:lang w:bidi="ru-RU"/>
        </w:rPr>
        <w:t xml:space="preserve">25.12.2008 </w:t>
      </w:r>
      <w:r>
        <w:rPr>
          <w:sz w:val="28"/>
          <w:szCs w:val="28"/>
        </w:rPr>
        <w:t>№273-ФЗ «О противодействии коррупции».</w:t>
      </w:r>
    </w:p>
    <w:p w:rsidR="007E1F56" w:rsidRDefault="004170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1.2.</w:t>
      </w:r>
      <w:r w:rsidR="00A7511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направлен на применение мер дисциплинарного воздействия в целях повышения ответственности муниципальных служащих за выполнение должностных обязанностей, соблюдения ограничений и запретов, требований законодательства о противодействии коррупции.</w:t>
      </w:r>
    </w:p>
    <w:p w:rsidR="007E1F56" w:rsidRDefault="0041701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7E1F56" w:rsidRDefault="007E1F56">
      <w:pPr>
        <w:ind w:left="720"/>
        <w:rPr>
          <w:sz w:val="28"/>
          <w:szCs w:val="28"/>
        </w:rPr>
      </w:pPr>
    </w:p>
    <w:p w:rsidR="007E1F56" w:rsidRDefault="0041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Взыскания за несоблюдение ограничений и запретов, требований о</w:t>
      </w:r>
    </w:p>
    <w:p w:rsidR="007E1F56" w:rsidRDefault="004170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предотвращении</w:t>
      </w:r>
      <w:proofErr w:type="gramEnd"/>
      <w:r>
        <w:rPr>
          <w:b/>
          <w:sz w:val="28"/>
          <w:szCs w:val="28"/>
        </w:rPr>
        <w:t xml:space="preserve"> или об урегулировании конфликта интересов и неисполнение обязанностей, установленных в целях противодействия коррупции</w:t>
      </w:r>
    </w:p>
    <w:p w:rsidR="007E1F56" w:rsidRDefault="007E1F56">
      <w:pPr>
        <w:spacing w:line="200" w:lineRule="exact"/>
        <w:jc w:val="center"/>
        <w:rPr>
          <w:sz w:val="28"/>
          <w:szCs w:val="28"/>
        </w:rPr>
      </w:pP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За совершение дисциплинарного проступка работодатель имеет право применить дисциплинарные взыскания, предусмотренные статьей 27 Федерального закона от 02.03.2007 №25-ФЗ «О муниципальной службе в Российской Федерации», а именно:</w:t>
      </w:r>
    </w:p>
    <w:p w:rsidR="007E1F56" w:rsidRDefault="00417014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7E1F56" w:rsidRDefault="00417014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7E1F56" w:rsidRDefault="00417014">
      <w:pPr>
        <w:widowControl w:val="0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увольнение с муниципальной службы по соответствующим основаниям.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№25-ФЗ "О муниципальной службе в Российской Федерации".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Муниципальный служащий, допустивший дисциплинарный </w:t>
      </w:r>
      <w:r>
        <w:rPr>
          <w:sz w:val="28"/>
          <w:szCs w:val="28"/>
        </w:rPr>
        <w:lastRenderedPageBreak/>
        <w:t>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от 25 декабря 2008 года №273-Ф3 «О противодействии коррупции» и другими федеральными законами, налагаются взыскания, указанные в пункте 2.1. настоящего Порядка.</w:t>
      </w:r>
      <w:proofErr w:type="gramEnd"/>
    </w:p>
    <w:p w:rsidR="007E1F56" w:rsidRDefault="007E1F56">
      <w:pPr>
        <w:widowControl w:val="0"/>
        <w:jc w:val="both"/>
        <w:rPr>
          <w:sz w:val="28"/>
          <w:szCs w:val="28"/>
        </w:rPr>
      </w:pPr>
    </w:p>
    <w:p w:rsidR="007E1F56" w:rsidRDefault="00417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и сроки применения дисциплинарного взыскания</w:t>
      </w:r>
    </w:p>
    <w:p w:rsidR="007E1F56" w:rsidRDefault="007E1F56">
      <w:pPr>
        <w:spacing w:line="200" w:lineRule="exact"/>
        <w:jc w:val="center"/>
        <w:rPr>
          <w:sz w:val="28"/>
          <w:szCs w:val="28"/>
        </w:rPr>
      </w:pPr>
    </w:p>
    <w:p w:rsidR="007E1F56" w:rsidRDefault="00417014">
      <w:pPr>
        <w:pStyle w:val="af9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Взыскания, предусмотренные статьями 14.1, 15 и 27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объяснений муниципального служащего;</w:t>
      </w:r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иных материалов.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До применения дисциплинарного взыскания работодатель (руководитель) должен затребовать от муниципального служащего письменное объяснение.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</w:t>
      </w:r>
      <w:r>
        <w:rPr>
          <w:sz w:val="28"/>
          <w:szCs w:val="28"/>
        </w:rPr>
        <w:lastRenderedPageBreak/>
        <w:t>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7E1F56" w:rsidRDefault="00417014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Взыскания, предусмотренные статьями 14.1, 15 и 27 Федерального закона от 02.03.2007 N 25-ФЗ (ред. от 16.12.2019) "О муниципальной службе в Российской Федерации"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>
        <w:rPr>
          <w:sz w:val="28"/>
          <w:szCs w:val="28"/>
        </w:rPr>
        <w:t xml:space="preserve"> В указанные сроки не включается время производства по уголовному делу. 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взыскание,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proofErr w:type="gramStart"/>
      <w:r>
        <w:rPr>
          <w:sz w:val="28"/>
          <w:szCs w:val="28"/>
        </w:rPr>
        <w:t>В распоряжении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>
        <w:rPr>
          <w:sz w:val="28"/>
          <w:szCs w:val="28"/>
        </w:rPr>
        <w:t xml:space="preserve"> основания применения взыскания указывается часть 1 или 2 статьи 27.1 Федерального закона от 02.03.2007 №25-ФЗ «О муниципальной службе в Российской Федерации».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3.7.  </w:t>
      </w:r>
      <w:proofErr w:type="gramStart"/>
      <w:r>
        <w:rPr>
          <w:sz w:val="28"/>
          <w:szCs w:val="28"/>
        </w:rPr>
        <w:t>Распоряжение 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объявляется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>
        <w:rPr>
          <w:sz w:val="28"/>
          <w:szCs w:val="28"/>
        </w:rPr>
        <w:t xml:space="preserve"> В случае отказа муниципального служащего ознакомиться с указанным распоряжением под роспись, то составляется соответствующий акт.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  Копия распоряжения о наложении взыскания на муниципального служащего приобщается к личному делу муниципального служащего.</w:t>
      </w:r>
    </w:p>
    <w:p w:rsidR="007E1F56" w:rsidRDefault="00417014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3.9.  Муниципальный служащий вправе обжаловать дисциплинарное взыскание в установленном законом порядке.</w:t>
      </w:r>
    </w:p>
    <w:p w:rsidR="007E1F56" w:rsidRDefault="00417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В течение срока действия взыскания за совершение коррупционного правонарушения меры поощрения к муниципальному служащему не применяются.</w:t>
      </w:r>
    </w:p>
    <w:p w:rsidR="007E1F56" w:rsidRDefault="0041701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 Сведения </w:t>
      </w:r>
      <w:proofErr w:type="gramStart"/>
      <w:r>
        <w:rPr>
          <w:sz w:val="28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sz w:val="28"/>
          <w:szCs w:val="28"/>
        </w:rPr>
        <w:t xml:space="preserve"> доверия включаются органом местного самоуправления, в котором муниципальный  служащий проходил муниципальную службу, в реестр лиц, уволенных в связи с утратой доверия, предусмотренный статьей 15 Федерального закона  от 25.12.2008 №273-ФЗ «О противодействии коррупции».  </w:t>
      </w:r>
    </w:p>
    <w:p w:rsidR="007E1F56" w:rsidRDefault="00417014">
      <w:pPr>
        <w:ind w:firstLine="540"/>
        <w:jc w:val="center"/>
        <w:rPr>
          <w:sz w:val="26"/>
          <w:szCs w:val="28"/>
        </w:rPr>
      </w:pPr>
      <w:r>
        <w:rPr>
          <w:sz w:val="26"/>
          <w:szCs w:val="28"/>
        </w:rPr>
        <w:t>____________________________</w:t>
      </w:r>
    </w:p>
    <w:sectPr w:rsidR="007E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E8D" w:rsidRDefault="007F4E8D">
      <w:r>
        <w:separator/>
      </w:r>
    </w:p>
  </w:endnote>
  <w:endnote w:type="continuationSeparator" w:id="0">
    <w:p w:rsidR="007F4E8D" w:rsidRDefault="007F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E8D" w:rsidRDefault="007F4E8D">
      <w:r>
        <w:separator/>
      </w:r>
    </w:p>
  </w:footnote>
  <w:footnote w:type="continuationSeparator" w:id="0">
    <w:p w:rsidR="007F4E8D" w:rsidRDefault="007F4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2D9"/>
    <w:multiLevelType w:val="hybridMultilevel"/>
    <w:tmpl w:val="D56AFA4C"/>
    <w:lvl w:ilvl="0" w:tplc="EDCEC0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22E530">
      <w:start w:val="1"/>
      <w:numFmt w:val="lowerLetter"/>
      <w:lvlText w:val="%2."/>
      <w:lvlJc w:val="left"/>
      <w:pPr>
        <w:ind w:left="1440" w:hanging="360"/>
      </w:pPr>
    </w:lvl>
    <w:lvl w:ilvl="2" w:tplc="14241CE6">
      <w:start w:val="1"/>
      <w:numFmt w:val="lowerRoman"/>
      <w:lvlText w:val="%3."/>
      <w:lvlJc w:val="right"/>
      <w:pPr>
        <w:ind w:left="2160" w:hanging="180"/>
      </w:pPr>
    </w:lvl>
    <w:lvl w:ilvl="3" w:tplc="1368FBD0">
      <w:start w:val="1"/>
      <w:numFmt w:val="decimal"/>
      <w:lvlText w:val="%4."/>
      <w:lvlJc w:val="left"/>
      <w:pPr>
        <w:ind w:left="2880" w:hanging="360"/>
      </w:pPr>
    </w:lvl>
    <w:lvl w:ilvl="4" w:tplc="E06E7DA0">
      <w:start w:val="1"/>
      <w:numFmt w:val="lowerLetter"/>
      <w:lvlText w:val="%5."/>
      <w:lvlJc w:val="left"/>
      <w:pPr>
        <w:ind w:left="3600" w:hanging="360"/>
      </w:pPr>
    </w:lvl>
    <w:lvl w:ilvl="5" w:tplc="F1E6B68A">
      <w:start w:val="1"/>
      <w:numFmt w:val="lowerRoman"/>
      <w:lvlText w:val="%6."/>
      <w:lvlJc w:val="right"/>
      <w:pPr>
        <w:ind w:left="4320" w:hanging="180"/>
      </w:pPr>
    </w:lvl>
    <w:lvl w:ilvl="6" w:tplc="3E024520">
      <w:start w:val="1"/>
      <w:numFmt w:val="decimal"/>
      <w:lvlText w:val="%7."/>
      <w:lvlJc w:val="left"/>
      <w:pPr>
        <w:ind w:left="5040" w:hanging="360"/>
      </w:pPr>
    </w:lvl>
    <w:lvl w:ilvl="7" w:tplc="6C32161C">
      <w:start w:val="1"/>
      <w:numFmt w:val="lowerLetter"/>
      <w:lvlText w:val="%8."/>
      <w:lvlJc w:val="left"/>
      <w:pPr>
        <w:ind w:left="5760" w:hanging="360"/>
      </w:pPr>
    </w:lvl>
    <w:lvl w:ilvl="8" w:tplc="AC52573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522C6"/>
    <w:multiLevelType w:val="hybridMultilevel"/>
    <w:tmpl w:val="78B648A2"/>
    <w:lvl w:ilvl="0" w:tplc="076C12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2D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7080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668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B0FF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A8C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E82E7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0497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8439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C305B"/>
    <w:multiLevelType w:val="hybridMultilevel"/>
    <w:tmpl w:val="84902528"/>
    <w:lvl w:ilvl="0" w:tplc="FCD627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64CFB5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EC2717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91829EF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53A3B9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57268F4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BC32501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9C46D00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A0AF300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1A5F2F"/>
    <w:multiLevelType w:val="hybridMultilevel"/>
    <w:tmpl w:val="A03819B0"/>
    <w:lvl w:ilvl="0" w:tplc="C10ED65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BC1C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5667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285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DCD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4DC8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C684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FAEB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26853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34058"/>
    <w:multiLevelType w:val="hybridMultilevel"/>
    <w:tmpl w:val="55E0F210"/>
    <w:lvl w:ilvl="0" w:tplc="ED7411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669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B62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045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346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BCAF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3453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B648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C19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46270"/>
    <w:multiLevelType w:val="hybridMultilevel"/>
    <w:tmpl w:val="3F94806E"/>
    <w:lvl w:ilvl="0" w:tplc="5D8AF07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76BFEE">
      <w:start w:val="1"/>
      <w:numFmt w:val="lowerLetter"/>
      <w:lvlText w:val="%2."/>
      <w:lvlJc w:val="left"/>
      <w:pPr>
        <w:ind w:left="1440" w:hanging="360"/>
      </w:pPr>
    </w:lvl>
    <w:lvl w:ilvl="2" w:tplc="9BC4528E">
      <w:start w:val="1"/>
      <w:numFmt w:val="lowerRoman"/>
      <w:lvlText w:val="%3."/>
      <w:lvlJc w:val="right"/>
      <w:pPr>
        <w:ind w:left="2160" w:hanging="180"/>
      </w:pPr>
    </w:lvl>
    <w:lvl w:ilvl="3" w:tplc="95FA22C0">
      <w:start w:val="1"/>
      <w:numFmt w:val="decimal"/>
      <w:lvlText w:val="%4."/>
      <w:lvlJc w:val="left"/>
      <w:pPr>
        <w:ind w:left="2880" w:hanging="360"/>
      </w:pPr>
    </w:lvl>
    <w:lvl w:ilvl="4" w:tplc="86388ED6">
      <w:start w:val="1"/>
      <w:numFmt w:val="lowerLetter"/>
      <w:lvlText w:val="%5."/>
      <w:lvlJc w:val="left"/>
      <w:pPr>
        <w:ind w:left="3600" w:hanging="360"/>
      </w:pPr>
    </w:lvl>
    <w:lvl w:ilvl="5" w:tplc="3F10DB96">
      <w:start w:val="1"/>
      <w:numFmt w:val="lowerRoman"/>
      <w:lvlText w:val="%6."/>
      <w:lvlJc w:val="right"/>
      <w:pPr>
        <w:ind w:left="4320" w:hanging="180"/>
      </w:pPr>
    </w:lvl>
    <w:lvl w:ilvl="6" w:tplc="8222DD90">
      <w:start w:val="1"/>
      <w:numFmt w:val="decimal"/>
      <w:lvlText w:val="%7."/>
      <w:lvlJc w:val="left"/>
      <w:pPr>
        <w:ind w:left="5040" w:hanging="360"/>
      </w:pPr>
    </w:lvl>
    <w:lvl w:ilvl="7" w:tplc="9B48A0D6">
      <w:start w:val="1"/>
      <w:numFmt w:val="lowerLetter"/>
      <w:lvlText w:val="%8."/>
      <w:lvlJc w:val="left"/>
      <w:pPr>
        <w:ind w:left="5760" w:hanging="360"/>
      </w:pPr>
    </w:lvl>
    <w:lvl w:ilvl="8" w:tplc="BDAA993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127EB"/>
    <w:multiLevelType w:val="hybridMultilevel"/>
    <w:tmpl w:val="5088CE6A"/>
    <w:lvl w:ilvl="0" w:tplc="6CE055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E045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E92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44B7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0EEE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EC5D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847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2ACF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A44C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97761"/>
    <w:multiLevelType w:val="hybridMultilevel"/>
    <w:tmpl w:val="24F2B824"/>
    <w:lvl w:ilvl="0" w:tplc="E25210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6285EFC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64C418C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DAD426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C30240E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73B0986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B4C1BD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F6623D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7AABFC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F20307E"/>
    <w:multiLevelType w:val="multilevel"/>
    <w:tmpl w:val="08D67B7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56"/>
    <w:rsid w:val="00051C38"/>
    <w:rsid w:val="003B0FE9"/>
    <w:rsid w:val="00417014"/>
    <w:rsid w:val="004833F9"/>
    <w:rsid w:val="006402DD"/>
    <w:rsid w:val="007E1F56"/>
    <w:rsid w:val="007F4E8D"/>
    <w:rsid w:val="008A1904"/>
    <w:rsid w:val="008A683F"/>
    <w:rsid w:val="00A7511B"/>
    <w:rsid w:val="00AB41F1"/>
    <w:rsid w:val="00CF1F3F"/>
    <w:rsid w:val="00D11818"/>
    <w:rsid w:val="00EE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E26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268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EE268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EE268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Шильдинский поссовет</dc:creator>
  <cp:lastModifiedBy>User</cp:lastModifiedBy>
  <cp:revision>10</cp:revision>
  <cp:lastPrinted>2022-10-19T08:44:00Z</cp:lastPrinted>
  <dcterms:created xsi:type="dcterms:W3CDTF">2022-10-13T06:36:00Z</dcterms:created>
  <dcterms:modified xsi:type="dcterms:W3CDTF">2022-10-21T15:42:00Z</dcterms:modified>
</cp:coreProperties>
</file>